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0C" w:rsidRPr="00F95B0C" w:rsidRDefault="00F95B0C" w:rsidP="00F95B0C">
      <w:pPr>
        <w:rPr>
          <w:rFonts w:ascii="Times New Roman" w:hAnsi="Times New Roman" w:cs="Times New Roman"/>
          <w:b/>
          <w:sz w:val="28"/>
          <w:szCs w:val="24"/>
        </w:rPr>
      </w:pPr>
      <w:r w:rsidRPr="00F95B0C">
        <w:rPr>
          <w:rFonts w:ascii="Times New Roman" w:hAnsi="Times New Roman" w:cs="Times New Roman"/>
          <w:b/>
          <w:sz w:val="28"/>
          <w:szCs w:val="24"/>
        </w:rPr>
        <w:t>2.3.1</w:t>
      </w:r>
      <w:r w:rsidRPr="00F95B0C">
        <w:rPr>
          <w:rFonts w:ascii="Times New Roman" w:hAnsi="Times New Roman" w:cs="Times New Roman"/>
          <w:sz w:val="28"/>
          <w:szCs w:val="24"/>
        </w:rPr>
        <w:t>-</w:t>
      </w:r>
      <w:r w:rsidRPr="00F95B0C">
        <w:rPr>
          <w:rFonts w:ascii="Times New Roman" w:hAnsi="Times New Roman" w:cs="Times New Roman"/>
          <w:b/>
          <w:sz w:val="28"/>
          <w:szCs w:val="24"/>
        </w:rPr>
        <w:t>Student centric methods, such as experiential learning, participative learning and problem solving methodologies are used for enhancing learning experiences</w:t>
      </w:r>
    </w:p>
    <w:p w:rsidR="00F95B0C" w:rsidRPr="00F95B0C" w:rsidRDefault="00F95B0C" w:rsidP="00F95B0C">
      <w:pPr>
        <w:rPr>
          <w:rFonts w:ascii="Times New Roman" w:hAnsi="Times New Roman" w:cs="Times New Roman"/>
          <w:b/>
          <w:sz w:val="28"/>
          <w:szCs w:val="24"/>
        </w:rPr>
      </w:pP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 w:rsidRPr="00F53DA5">
        <w:rPr>
          <w:rFonts w:ascii="Times New Roman" w:hAnsi="Times New Roman" w:cs="Times New Roman"/>
          <w:sz w:val="24"/>
          <w:szCs w:val="24"/>
        </w:rPr>
        <w:t xml:space="preserve">The college provides wide variety of student centric </w:t>
      </w:r>
      <w:proofErr w:type="spellStart"/>
      <w:r w:rsidRPr="00F53DA5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F53DA5">
        <w:rPr>
          <w:rFonts w:ascii="Times New Roman" w:hAnsi="Times New Roman" w:cs="Times New Roman"/>
          <w:sz w:val="24"/>
          <w:szCs w:val="24"/>
        </w:rPr>
        <w:t xml:space="preserve"> to accomplish the distinct </w:t>
      </w:r>
      <w:bookmarkStart w:id="0" w:name="_GoBack"/>
      <w:bookmarkEnd w:id="0"/>
      <w:r w:rsidRPr="00F53DA5">
        <w:rPr>
          <w:rFonts w:ascii="Times New Roman" w:hAnsi="Times New Roman" w:cs="Times New Roman"/>
          <w:sz w:val="24"/>
          <w:szCs w:val="24"/>
        </w:rPr>
        <w:t xml:space="preserve">learning needs of the students. </w:t>
      </w: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Participatory learning methods are adopted in the classrooms to develop critical and evaluative thinking among students.</w:t>
      </w: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Initiative learning is followed wherein students are asked to solve problems on the board .</w:t>
      </w:r>
      <w:r w:rsidRPr="00F53DA5">
        <w:rPr>
          <w:rFonts w:ascii="Times New Roman" w:hAnsi="Times New Roman" w:cs="Times New Roman"/>
          <w:sz w:val="24"/>
          <w:szCs w:val="24"/>
        </w:rPr>
        <w:t xml:space="preserve">ICT enabled student-centric learning and a holistic approach of Value based education which not only improves their intellectual capabilities but also ensures their emotional, physical, spiritual and psychological well-being. </w:t>
      </w: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53DA5">
        <w:rPr>
          <w:rFonts w:ascii="Times New Roman" w:hAnsi="Times New Roman" w:cs="Times New Roman"/>
          <w:sz w:val="24"/>
          <w:szCs w:val="24"/>
        </w:rPr>
        <w:t xml:space="preserve"> are taught by didactic lectures with PowerPoint presentations. Active participation of the stu</w:t>
      </w:r>
      <w:r>
        <w:rPr>
          <w:rFonts w:ascii="Times New Roman" w:hAnsi="Times New Roman" w:cs="Times New Roman"/>
          <w:sz w:val="24"/>
          <w:szCs w:val="24"/>
        </w:rPr>
        <w:t xml:space="preserve">dents is encouraged. </w:t>
      </w:r>
      <w:r w:rsidRPr="00F5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experts and industrial experts </w:t>
      </w:r>
      <w:r w:rsidRPr="00F53DA5">
        <w:rPr>
          <w:rFonts w:ascii="Times New Roman" w:hAnsi="Times New Roman" w:cs="Times New Roman"/>
          <w:sz w:val="24"/>
          <w:szCs w:val="24"/>
        </w:rPr>
        <w:t>are invited to give</w:t>
      </w:r>
      <w:r>
        <w:rPr>
          <w:rFonts w:ascii="Times New Roman" w:hAnsi="Times New Roman" w:cs="Times New Roman"/>
          <w:sz w:val="24"/>
          <w:szCs w:val="24"/>
        </w:rPr>
        <w:t xml:space="preserve"> subject based</w:t>
      </w:r>
      <w:r w:rsidRPr="00F53DA5">
        <w:rPr>
          <w:rFonts w:ascii="Times New Roman" w:hAnsi="Times New Roman" w:cs="Times New Roman"/>
          <w:sz w:val="24"/>
          <w:szCs w:val="24"/>
        </w:rPr>
        <w:t xml:space="preserve"> guest lectures</w:t>
      </w:r>
      <w:r>
        <w:rPr>
          <w:rFonts w:ascii="Times New Roman" w:hAnsi="Times New Roman" w:cs="Times New Roman"/>
          <w:sz w:val="24"/>
          <w:szCs w:val="24"/>
        </w:rPr>
        <w:t xml:space="preserve"> besides </w:t>
      </w:r>
      <w:r w:rsidRPr="00F53D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oral and ethical values</w:t>
      </w:r>
      <w:r w:rsidRPr="00F53DA5">
        <w:rPr>
          <w:rFonts w:ascii="Times New Roman" w:hAnsi="Times New Roman" w:cs="Times New Roman"/>
          <w:sz w:val="24"/>
          <w:szCs w:val="24"/>
        </w:rPr>
        <w:t>. The students are encouraged to imbibe the moral value</w:t>
      </w:r>
      <w:r>
        <w:rPr>
          <w:rFonts w:ascii="Times New Roman" w:hAnsi="Times New Roman" w:cs="Times New Roman"/>
          <w:sz w:val="24"/>
          <w:szCs w:val="24"/>
        </w:rPr>
        <w:t>s by experiential learning.</w:t>
      </w:r>
    </w:p>
    <w:p w:rsidR="00F95B0C" w:rsidRPr="00F53DA5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Assignments, class test, subject notes, regular interaction enables them to perform well in the University exams. Value added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offered to enable student acquire the requisite employable skills. </w:t>
      </w:r>
    </w:p>
    <w:p w:rsidR="00F95B0C" w:rsidRDefault="00F95B0C" w:rsidP="00F95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library is well-stocked with wide range of books for students to become acquainted with the latest developments in all the fields. </w:t>
      </w:r>
      <w:r w:rsidRPr="00F53DA5">
        <w:rPr>
          <w:rFonts w:ascii="Times New Roman" w:hAnsi="Times New Roman" w:cs="Times New Roman"/>
          <w:sz w:val="24"/>
          <w:szCs w:val="24"/>
        </w:rPr>
        <w:t>Reflective lea</w:t>
      </w:r>
      <w:r>
        <w:rPr>
          <w:rFonts w:ascii="Times New Roman" w:hAnsi="Times New Roman" w:cs="Times New Roman"/>
          <w:sz w:val="24"/>
          <w:szCs w:val="24"/>
        </w:rPr>
        <w:t>rning is followed. Brainstorming methods, experimental based learning are an integral part of teaching –learning process.</w:t>
      </w:r>
    </w:p>
    <w:p w:rsidR="00F95B0C" w:rsidRDefault="00F95B0C" w:rsidP="00F95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C" w:rsidRDefault="00F95B0C" w:rsidP="00F95B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91C" w:rsidRDefault="00EC591C"/>
    <w:sectPr w:rsidR="00EC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A6"/>
    <w:rsid w:val="002152A6"/>
    <w:rsid w:val="00EC591C"/>
    <w:rsid w:val="00F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8A057-1241-40A3-A735-91C3B4BA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Nagarathna K B</dc:creator>
  <cp:keywords/>
  <dc:description/>
  <cp:lastModifiedBy>Nagarathna K B</cp:lastModifiedBy>
  <cp:revision>2</cp:revision>
  <dcterms:created xsi:type="dcterms:W3CDTF">2022-03-23T07:30:00Z</dcterms:created>
  <dcterms:modified xsi:type="dcterms:W3CDTF">2022-03-23T07:30:00Z</dcterms:modified>
</cp:coreProperties>
</file>